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9E" w:rsidRDefault="00461BF7">
      <w:pPr>
        <w:rPr>
          <w:rStyle w:val="tpccontent1"/>
          <w:rFonts w:ascii="仿宋_GB2312" w:eastAsia="仿宋_GB2312" w:hAnsi="宋体"/>
          <w:b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b/>
          <w:color w:val="000000"/>
          <w:sz w:val="30"/>
          <w:szCs w:val="30"/>
        </w:rPr>
        <w:t>附件</w:t>
      </w:r>
      <w:r>
        <w:rPr>
          <w:rStyle w:val="tpccontent1"/>
          <w:rFonts w:ascii="仿宋_GB2312" w:eastAsia="仿宋_GB2312" w:hAnsi="宋体" w:hint="eastAsia"/>
          <w:b/>
          <w:color w:val="000000"/>
          <w:sz w:val="30"/>
          <w:szCs w:val="30"/>
        </w:rPr>
        <w:t>2</w:t>
      </w:r>
      <w:bookmarkStart w:id="0" w:name="_GoBack"/>
      <w:bookmarkEnd w:id="0"/>
    </w:p>
    <w:p w:rsidR="000F0F9E" w:rsidRDefault="00461BF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共青团西南交通大学第二十二次代表大会工作日程安排</w:t>
      </w:r>
    </w:p>
    <w:p w:rsidR="000F0F9E" w:rsidRDefault="000F0F9E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10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月中下旬：成立大会筹备委员会（以下简称“筹委会”）；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10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25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日前：召开分团委书记会议，下达团代会工作任务；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3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各二级团组织提交过去五年（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2012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年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7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-2017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年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7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月）工作亮点总结材料（尽量精炼，不超过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1000</w:t>
      </w:r>
      <w:r>
        <w:rPr>
          <w:rStyle w:val="tpccontent1"/>
          <w:rFonts w:ascii="仿宋_GB2312" w:eastAsia="仿宋_GB2312" w:hAnsi="宋体" w:hint="eastAsia"/>
          <w:sz w:val="30"/>
          <w:szCs w:val="30"/>
        </w:rPr>
        <w:t>字，并提供典型工作高质量图片）；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3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日前：各单位酝酿推荐代表候选人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名单，并在一定范围内以适当方式进行公示；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10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日前：各单位召开团员大会、团的代表大会或团的代表会议差额选举产生本代表团代表；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13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日：筹委会代表资格审查组对各单位代表产生程序和资格进行审查；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15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日前：各单位组成代表团，推选各代表团团长，推荐第一轮委员候选人建议名单，并提交校团委；</w:t>
      </w:r>
    </w:p>
    <w:p w:rsidR="000F0F9E" w:rsidRDefault="00461BF7">
      <w:pPr>
        <w:spacing w:line="600" w:lineRule="exact"/>
        <w:ind w:firstLineChars="200" w:firstLine="600"/>
        <w:jc w:val="left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20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日前：第二十一届委员会根据各代表团意见，提出第一轮候选人建议名单；</w:t>
      </w:r>
    </w:p>
    <w:p w:rsidR="000F0F9E" w:rsidRDefault="00461BF7">
      <w:pPr>
        <w:spacing w:line="600" w:lineRule="exact"/>
        <w:ind w:firstLineChars="200" w:firstLine="6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20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日前：完成团代会工作报告初稿并下发各代表团；</w:t>
      </w:r>
    </w:p>
    <w:p w:rsidR="000F0F9E" w:rsidRDefault="00461BF7">
      <w:pPr>
        <w:spacing w:line="600" w:lineRule="exact"/>
        <w:ind w:firstLineChars="200" w:firstLine="600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24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日前：各代表团召开会议，讨论修改工作报告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(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草案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)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；酝酿推荐第二轮委员候选人建议名单，并提交校团委；</w:t>
      </w:r>
      <w:r>
        <w:rPr>
          <w:rStyle w:val="tpccontent1"/>
          <w:rFonts w:ascii="仿宋_GB2312" w:eastAsia="仿宋_GB2312" w:hAnsi="宋体"/>
          <w:color w:val="000000"/>
          <w:sz w:val="30"/>
          <w:szCs w:val="30"/>
        </w:rPr>
        <w:t xml:space="preserve"> </w:t>
      </w:r>
    </w:p>
    <w:p w:rsidR="000F0F9E" w:rsidRDefault="00461BF7">
      <w:pPr>
        <w:spacing w:line="600" w:lineRule="exact"/>
        <w:ind w:firstLineChars="200" w:firstLine="600"/>
        <w:jc w:val="left"/>
        <w:rPr>
          <w:rStyle w:val="tpccontent1"/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12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日前，第二十一届委员会根据各代表团意见，提出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lastRenderedPageBreak/>
        <w:t>候选人预备名单；在委员候选人中提名书记、副书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记、常务委员候选人预备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名单；报校党委和团省委同意后，提交大会主席团；</w:t>
      </w:r>
    </w:p>
    <w:p w:rsidR="000F0F9E" w:rsidRDefault="00461BF7">
      <w:pPr>
        <w:spacing w:line="600" w:lineRule="exact"/>
        <w:ind w:leftChars="70" w:left="147" w:firstLineChars="150" w:firstLine="45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12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月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15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-16</w:t>
      </w:r>
      <w:r>
        <w:rPr>
          <w:rStyle w:val="tpccontent1"/>
          <w:rFonts w:ascii="仿宋_GB2312" w:eastAsia="仿宋_GB2312" w:hAnsi="宋体" w:hint="eastAsia"/>
          <w:color w:val="000000"/>
          <w:sz w:val="30"/>
          <w:szCs w:val="30"/>
        </w:rPr>
        <w:t>日：召开共青团西南交通大学第二十二次代表大会。</w:t>
      </w:r>
    </w:p>
    <w:p w:rsidR="000F0F9E" w:rsidRDefault="000F0F9E"/>
    <w:sectPr w:rsidR="000F0F9E" w:rsidSect="000F0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10E2870"/>
    <w:rsid w:val="000F0F9E"/>
    <w:rsid w:val="00461BF7"/>
    <w:rsid w:val="4DEF111E"/>
    <w:rsid w:val="510E2870"/>
    <w:rsid w:val="6F20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pccontent1">
    <w:name w:val="tpc_content1"/>
    <w:basedOn w:val="a0"/>
    <w:rsid w:val="000F0F9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</Words>
  <Characters>487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swjtu</dc:creator>
  <cp:lastModifiedBy>赵周鉴</cp:lastModifiedBy>
  <cp:revision>2</cp:revision>
  <dcterms:created xsi:type="dcterms:W3CDTF">2017-10-19T10:58:00Z</dcterms:created>
  <dcterms:modified xsi:type="dcterms:W3CDTF">2017-10-20T08:22:00Z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